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57" w:rsidRPr="006446DD" w:rsidRDefault="00F26257" w:rsidP="00F26257">
      <w:pPr>
        <w:pStyle w:val="indent"/>
        <w:spacing w:before="0" w:beforeAutospacing="0" w:after="0" w:afterAutospacing="0"/>
        <w:ind w:firstLine="0"/>
        <w:rPr>
          <w:rFonts w:ascii="Times New Roman" w:hAnsi="Times New Roman" w:cs="Times New Roman"/>
          <w:sz w:val="22"/>
          <w:szCs w:val="22"/>
        </w:rPr>
      </w:pPr>
      <w:r w:rsidRPr="006446DD">
        <w:rPr>
          <w:rFonts w:ascii="Times New Roman" w:hAnsi="Times New Roman" w:cs="Times New Roman"/>
          <w:b/>
          <w:sz w:val="28"/>
          <w:szCs w:val="28"/>
        </w:rPr>
        <w:t>Excerpt from “The Significance of the Frontier in American History” by Frederick Jackson Turner (1893</w:t>
      </w:r>
      <w:r w:rsidRPr="006446DD">
        <w:rPr>
          <w:rFonts w:ascii="Times New Roman" w:hAnsi="Times New Roman" w:cs="Times New Roman"/>
          <w:sz w:val="22"/>
          <w:szCs w:val="22"/>
        </w:rPr>
        <w:t xml:space="preserve"> </w:t>
      </w:r>
    </w:p>
    <w:p w:rsidR="00F26257" w:rsidRPr="006446DD" w:rsidRDefault="00F26257" w:rsidP="00F26257">
      <w:pPr>
        <w:rPr>
          <w:sz w:val="22"/>
          <w:szCs w:val="22"/>
        </w:rPr>
      </w:pPr>
    </w:p>
    <w:p w:rsidR="00F26257" w:rsidRDefault="00F26257" w:rsidP="00F26257">
      <w:pPr>
        <w:ind w:firstLine="300"/>
        <w:rPr>
          <w:sz w:val="22"/>
          <w:szCs w:val="22"/>
        </w:rPr>
      </w:pPr>
      <w:r w:rsidRPr="006446DD">
        <w:rPr>
          <w:sz w:val="22"/>
          <w:szCs w:val="22"/>
        </w:rPr>
        <w:t xml:space="preserve">Now, the frontier is the line of most rapid and effective Americanization. The wilderness masters the colonist. It finds him a European in dress, industries, tools, modes of travel, and thought. It takes him from the railroad car and puts him in the birch canoe. It strips off the garments of civilization and arrays him in the hunting shirt and the moccasin. It puts him in the log cabin of the Cherokee and Iroquois and runs an Indian palisade around him. Before long he has gone to planting Indian corn and plowing with a sharp stick; he shouts the war cry and takes the scalp in orthodox Indian fashion. In short, at the frontier the environment is at first too strong for the man. He must accept the conditions which it furnishes or perish, and so he fits himself into the Indian clearings and follows the Indian trails. </w:t>
      </w:r>
    </w:p>
    <w:p w:rsidR="00F26257" w:rsidRPr="006446DD" w:rsidRDefault="00F26257" w:rsidP="00F26257">
      <w:pPr>
        <w:ind w:firstLine="300"/>
        <w:rPr>
          <w:sz w:val="22"/>
          <w:szCs w:val="22"/>
        </w:rPr>
      </w:pPr>
    </w:p>
    <w:p w:rsidR="00F26257" w:rsidRDefault="00F26257" w:rsidP="00F26257">
      <w:pPr>
        <w:pStyle w:val="indent"/>
        <w:spacing w:before="0" w:beforeAutospacing="0" w:after="0" w:afterAutospacing="0"/>
        <w:rPr>
          <w:rFonts w:ascii="Times New Roman" w:hAnsi="Times New Roman" w:cs="Times New Roman"/>
          <w:sz w:val="22"/>
          <w:szCs w:val="22"/>
        </w:rPr>
      </w:pPr>
      <w:r w:rsidRPr="006446DD">
        <w:rPr>
          <w:rFonts w:ascii="Times New Roman" w:hAnsi="Times New Roman" w:cs="Times New Roman"/>
          <w:sz w:val="22"/>
          <w:szCs w:val="22"/>
        </w:rPr>
        <w:t xml:space="preserve">Little by little he transforms the wilderness, but the outcome is not the old </w:t>
      </w:r>
      <w:smartTag w:uri="urn:schemas-microsoft-com:office:smarttags" w:element="place">
        <w:r w:rsidRPr="006446DD">
          <w:rPr>
            <w:rFonts w:ascii="Times New Roman" w:hAnsi="Times New Roman" w:cs="Times New Roman"/>
            <w:sz w:val="22"/>
            <w:szCs w:val="22"/>
          </w:rPr>
          <w:t>Europe</w:t>
        </w:r>
      </w:smartTag>
      <w:r w:rsidRPr="006446DD">
        <w:rPr>
          <w:rFonts w:ascii="Times New Roman" w:hAnsi="Times New Roman" w:cs="Times New Roman"/>
          <w:sz w:val="22"/>
          <w:szCs w:val="22"/>
        </w:rPr>
        <w:t xml:space="preserve">, not simply the development of Germanic germs, </w:t>
      </w:r>
      <w:proofErr w:type="spellStart"/>
      <w:r w:rsidRPr="006446DD">
        <w:rPr>
          <w:rFonts w:ascii="Times New Roman" w:hAnsi="Times New Roman" w:cs="Times New Roman"/>
          <w:sz w:val="22"/>
          <w:szCs w:val="22"/>
        </w:rPr>
        <w:t>anymore</w:t>
      </w:r>
      <w:proofErr w:type="spellEnd"/>
      <w:r w:rsidRPr="006446DD">
        <w:rPr>
          <w:rFonts w:ascii="Times New Roman" w:hAnsi="Times New Roman" w:cs="Times New Roman"/>
          <w:sz w:val="22"/>
          <w:szCs w:val="22"/>
        </w:rPr>
        <w:t xml:space="preserve"> than the first phenomenon was a case of reversion to the Germanic mark. The fact </w:t>
      </w:r>
      <w:proofErr w:type="gramStart"/>
      <w:r w:rsidRPr="006446DD">
        <w:rPr>
          <w:rFonts w:ascii="Times New Roman" w:hAnsi="Times New Roman" w:cs="Times New Roman"/>
          <w:sz w:val="22"/>
          <w:szCs w:val="22"/>
        </w:rPr>
        <w:t>is,</w:t>
      </w:r>
      <w:proofErr w:type="gramEnd"/>
      <w:r w:rsidRPr="006446DD">
        <w:rPr>
          <w:rFonts w:ascii="Times New Roman" w:hAnsi="Times New Roman" w:cs="Times New Roman"/>
          <w:sz w:val="22"/>
          <w:szCs w:val="22"/>
        </w:rPr>
        <w:t xml:space="preserve"> that here is a new product that is American. At first, the frontier was the Atlantic coast. It was the frontier of </w:t>
      </w:r>
      <w:smartTag w:uri="urn:schemas-microsoft-com:office:smarttags" w:element="place">
        <w:r w:rsidRPr="006446DD">
          <w:rPr>
            <w:rFonts w:ascii="Times New Roman" w:hAnsi="Times New Roman" w:cs="Times New Roman"/>
            <w:sz w:val="22"/>
            <w:szCs w:val="22"/>
          </w:rPr>
          <w:t>Europe</w:t>
        </w:r>
      </w:smartTag>
      <w:r w:rsidRPr="006446DD">
        <w:rPr>
          <w:rFonts w:ascii="Times New Roman" w:hAnsi="Times New Roman" w:cs="Times New Roman"/>
          <w:sz w:val="22"/>
          <w:szCs w:val="22"/>
        </w:rPr>
        <w:t xml:space="preserve"> in a very real sense. Moving westward, the frontier became more and more American. </w:t>
      </w:r>
      <w:r w:rsidRPr="006446DD">
        <w:rPr>
          <w:rFonts w:ascii="Times New Roman" w:hAnsi="Times New Roman" w:cs="Times New Roman"/>
          <w:i/>
          <w:iCs/>
          <w:sz w:val="22"/>
          <w:szCs w:val="22"/>
        </w:rPr>
        <w:t>As successive terminal moraines result from successive glaciations, so each frontier leaves its traces behind it, and when it becomes a settled area the region still partakes of the frontier characteristics.</w:t>
      </w:r>
      <w:r w:rsidRPr="006446DD">
        <w:rPr>
          <w:rFonts w:ascii="Times New Roman" w:hAnsi="Times New Roman" w:cs="Times New Roman"/>
          <w:sz w:val="22"/>
          <w:szCs w:val="22"/>
        </w:rPr>
        <w:t xml:space="preserve"> Thus the advance of the frontier has meant a steady movement away from the influence of </w:t>
      </w:r>
      <w:smartTag w:uri="urn:schemas-microsoft-com:office:smarttags" w:element="place">
        <w:r w:rsidRPr="006446DD">
          <w:rPr>
            <w:rFonts w:ascii="Times New Roman" w:hAnsi="Times New Roman" w:cs="Times New Roman"/>
            <w:sz w:val="22"/>
            <w:szCs w:val="22"/>
          </w:rPr>
          <w:t>Europe</w:t>
        </w:r>
      </w:smartTag>
      <w:r w:rsidRPr="006446DD">
        <w:rPr>
          <w:rFonts w:ascii="Times New Roman" w:hAnsi="Times New Roman" w:cs="Times New Roman"/>
          <w:sz w:val="22"/>
          <w:szCs w:val="22"/>
        </w:rPr>
        <w:t xml:space="preserve">, a steady growth of independence on American lines. And to study this advance, the men who grew up under these conditions, and the political, economic, and social results of it, is to study the really American part of our history. . . . </w:t>
      </w:r>
    </w:p>
    <w:p w:rsidR="00F26257" w:rsidRPr="006446DD" w:rsidRDefault="00F26257" w:rsidP="00F26257">
      <w:pPr>
        <w:pStyle w:val="indent"/>
        <w:spacing w:before="0" w:beforeAutospacing="0" w:after="0" w:afterAutospacing="0"/>
        <w:rPr>
          <w:rFonts w:ascii="Times New Roman" w:hAnsi="Times New Roman" w:cs="Times New Roman"/>
          <w:sz w:val="22"/>
          <w:szCs w:val="22"/>
        </w:rPr>
      </w:pPr>
    </w:p>
    <w:p w:rsidR="00F26257" w:rsidRDefault="00F26257" w:rsidP="00F26257">
      <w:pPr>
        <w:pStyle w:val="indent"/>
        <w:spacing w:before="0" w:beforeAutospacing="0" w:after="0" w:afterAutospacing="0"/>
        <w:rPr>
          <w:rFonts w:ascii="Times New Roman" w:hAnsi="Times New Roman" w:cs="Times New Roman"/>
          <w:sz w:val="22"/>
          <w:szCs w:val="22"/>
        </w:rPr>
      </w:pPr>
      <w:r w:rsidRPr="006446DD">
        <w:rPr>
          <w:rFonts w:ascii="Times New Roman" w:hAnsi="Times New Roman" w:cs="Times New Roman"/>
          <w:sz w:val="22"/>
          <w:szCs w:val="22"/>
        </w:rPr>
        <w:t xml:space="preserve">The frontier army post, serving to protect the settlers from the Indians, has also acted as a wedge to open the Indian country, and has been a nucleus for settlement. In this connection, mention should also be made of the government military and exploring expeditions in determining the lines of settlement. But all the more important expeditions were greatly indebted to the earliest </w:t>
      </w:r>
      <w:proofErr w:type="spellStart"/>
      <w:r w:rsidRPr="006446DD">
        <w:rPr>
          <w:rFonts w:ascii="Times New Roman" w:hAnsi="Times New Roman" w:cs="Times New Roman"/>
          <w:sz w:val="22"/>
          <w:szCs w:val="22"/>
        </w:rPr>
        <w:t>pathmakers</w:t>
      </w:r>
      <w:proofErr w:type="spellEnd"/>
      <w:r w:rsidRPr="006446DD">
        <w:rPr>
          <w:rFonts w:ascii="Times New Roman" w:hAnsi="Times New Roman" w:cs="Times New Roman"/>
          <w:sz w:val="22"/>
          <w:szCs w:val="22"/>
        </w:rPr>
        <w:t xml:space="preserve">, the Indian guides, the traders and trappers, and the French voyageurs, </w:t>
      </w:r>
      <w:proofErr w:type="gramStart"/>
      <w:r w:rsidRPr="006446DD">
        <w:rPr>
          <w:rFonts w:ascii="Times New Roman" w:hAnsi="Times New Roman" w:cs="Times New Roman"/>
          <w:sz w:val="22"/>
          <w:szCs w:val="22"/>
        </w:rPr>
        <w:t>who</w:t>
      </w:r>
      <w:proofErr w:type="gramEnd"/>
      <w:r w:rsidRPr="006446DD">
        <w:rPr>
          <w:rFonts w:ascii="Times New Roman" w:hAnsi="Times New Roman" w:cs="Times New Roman"/>
          <w:sz w:val="22"/>
          <w:szCs w:val="22"/>
        </w:rPr>
        <w:t xml:space="preserve"> were inevitable parts of governmental expeditions from the days of Lewis and Clark. Each expedition was an epitome of the previous factors in western advance.  . . . </w:t>
      </w:r>
    </w:p>
    <w:p w:rsidR="00F26257" w:rsidRPr="006446DD" w:rsidRDefault="00F26257" w:rsidP="00F26257">
      <w:pPr>
        <w:pStyle w:val="indent"/>
        <w:spacing w:before="0" w:beforeAutospacing="0" w:after="0" w:afterAutospacing="0"/>
        <w:rPr>
          <w:rFonts w:ascii="Times New Roman" w:hAnsi="Times New Roman" w:cs="Times New Roman"/>
          <w:sz w:val="22"/>
          <w:szCs w:val="22"/>
        </w:rPr>
      </w:pPr>
    </w:p>
    <w:p w:rsidR="00F26257" w:rsidRDefault="00F26257" w:rsidP="00F26257">
      <w:pPr>
        <w:pStyle w:val="indent"/>
        <w:spacing w:before="0" w:beforeAutospacing="0" w:after="0" w:afterAutospacing="0"/>
        <w:rPr>
          <w:rFonts w:ascii="Times New Roman" w:hAnsi="Times New Roman" w:cs="Times New Roman"/>
          <w:sz w:val="22"/>
          <w:szCs w:val="22"/>
        </w:rPr>
      </w:pPr>
      <w:r w:rsidRPr="006446DD">
        <w:rPr>
          <w:rFonts w:ascii="Times New Roman" w:hAnsi="Times New Roman" w:cs="Times New Roman"/>
          <w:sz w:val="22"/>
          <w:szCs w:val="22"/>
        </w:rPr>
        <w:t xml:space="preserve">Good soils have been the most continuous attraction to the farmer's frontier. The land hunger of the Virginians drew them down the rivers into </w:t>
      </w:r>
      <w:smartTag w:uri="urn:schemas-microsoft-com:office:smarttags" w:element="City">
        <w:smartTag w:uri="urn:schemas-microsoft-com:office:smarttags" w:element="place">
          <w:r w:rsidRPr="006446DD">
            <w:rPr>
              <w:rFonts w:ascii="Times New Roman" w:hAnsi="Times New Roman" w:cs="Times New Roman"/>
              <w:sz w:val="22"/>
              <w:szCs w:val="22"/>
            </w:rPr>
            <w:t>Carolina</w:t>
          </w:r>
        </w:smartTag>
      </w:smartTag>
      <w:r w:rsidRPr="006446DD">
        <w:rPr>
          <w:rFonts w:ascii="Times New Roman" w:hAnsi="Times New Roman" w:cs="Times New Roman"/>
          <w:sz w:val="22"/>
          <w:szCs w:val="22"/>
        </w:rPr>
        <w:t xml:space="preserve">, in early colonial days; the search for soils took the </w:t>
      </w:r>
      <w:smartTag w:uri="urn:schemas-microsoft-com:office:smarttags" w:element="State">
        <w:smartTag w:uri="urn:schemas-microsoft-com:office:smarttags" w:element="place">
          <w:r w:rsidRPr="006446DD">
            <w:rPr>
              <w:rFonts w:ascii="Times New Roman" w:hAnsi="Times New Roman" w:cs="Times New Roman"/>
              <w:sz w:val="22"/>
              <w:szCs w:val="22"/>
            </w:rPr>
            <w:t>Massachusetts</w:t>
          </w:r>
        </w:smartTag>
      </w:smartTag>
      <w:r w:rsidRPr="006446DD">
        <w:rPr>
          <w:rFonts w:ascii="Times New Roman" w:hAnsi="Times New Roman" w:cs="Times New Roman"/>
          <w:sz w:val="22"/>
          <w:szCs w:val="22"/>
        </w:rPr>
        <w:t xml:space="preserve"> men to </w:t>
      </w:r>
      <w:smartTag w:uri="urn:schemas-microsoft-com:office:smarttags" w:element="State">
        <w:smartTag w:uri="urn:schemas-microsoft-com:office:smarttags" w:element="place">
          <w:r w:rsidRPr="006446DD">
            <w:rPr>
              <w:rFonts w:ascii="Times New Roman" w:hAnsi="Times New Roman" w:cs="Times New Roman"/>
              <w:sz w:val="22"/>
              <w:szCs w:val="22"/>
            </w:rPr>
            <w:t>Pennsylvania</w:t>
          </w:r>
        </w:smartTag>
      </w:smartTag>
      <w:r w:rsidRPr="006446DD">
        <w:rPr>
          <w:rFonts w:ascii="Times New Roman" w:hAnsi="Times New Roman" w:cs="Times New Roman"/>
          <w:sz w:val="22"/>
          <w:szCs w:val="22"/>
        </w:rPr>
        <w:t xml:space="preserve"> and to </w:t>
      </w:r>
      <w:smartTag w:uri="urn:schemas-microsoft-com:office:smarttags" w:element="State">
        <w:smartTag w:uri="urn:schemas-microsoft-com:office:smarttags" w:element="place">
          <w:r w:rsidRPr="006446DD">
            <w:rPr>
              <w:rFonts w:ascii="Times New Roman" w:hAnsi="Times New Roman" w:cs="Times New Roman"/>
              <w:sz w:val="22"/>
              <w:szCs w:val="22"/>
            </w:rPr>
            <w:t>New York</w:t>
          </w:r>
        </w:smartTag>
      </w:smartTag>
      <w:r w:rsidRPr="006446DD">
        <w:rPr>
          <w:rFonts w:ascii="Times New Roman" w:hAnsi="Times New Roman" w:cs="Times New Roman"/>
          <w:sz w:val="22"/>
          <w:szCs w:val="22"/>
        </w:rPr>
        <w:t xml:space="preserve">. The exploitation of the beasts took hunter and trader to the West, the exploitation of the grasses took the rancher west, and the exploitation of the virgin soil of the river valleys and prairies attracted the farmer. As the eastern lands were taken up, migration flowed across them to the west. Daniel Boone, the great backwoodsman, who combined the occupations of hunter, trader, cattle-raiser, farmer, and surveyor -- learning, probably from the traders, of the fertility of the lands of the upper Yadkin, where the traders were wont to rest as they took their way to the Indians, left his Pennsylvania home with his father, and passed down the Great Valley road to that stream.  .  . . . </w:t>
      </w:r>
    </w:p>
    <w:p w:rsidR="00F26257" w:rsidRPr="006446DD" w:rsidRDefault="00F26257" w:rsidP="00F26257">
      <w:pPr>
        <w:pStyle w:val="indent"/>
        <w:spacing w:before="0" w:beforeAutospacing="0" w:after="0" w:afterAutospacing="0"/>
        <w:rPr>
          <w:rFonts w:ascii="Times New Roman" w:hAnsi="Times New Roman" w:cs="Times New Roman"/>
          <w:sz w:val="22"/>
          <w:szCs w:val="22"/>
        </w:rPr>
      </w:pPr>
      <w:bookmarkStart w:id="0" w:name="_GoBack"/>
      <w:bookmarkEnd w:id="0"/>
    </w:p>
    <w:p w:rsidR="00F26257" w:rsidRPr="006446DD" w:rsidRDefault="00F26257" w:rsidP="00F26257">
      <w:pPr>
        <w:pStyle w:val="indent"/>
        <w:spacing w:before="0" w:beforeAutospacing="0" w:after="0" w:afterAutospacing="0"/>
        <w:rPr>
          <w:rFonts w:ascii="Times New Roman" w:hAnsi="Times New Roman" w:cs="Times New Roman"/>
          <w:sz w:val="22"/>
          <w:szCs w:val="22"/>
        </w:rPr>
      </w:pPr>
      <w:r w:rsidRPr="006446DD">
        <w:rPr>
          <w:rFonts w:ascii="Times New Roman" w:hAnsi="Times New Roman" w:cs="Times New Roman"/>
          <w:sz w:val="22"/>
          <w:szCs w:val="22"/>
        </w:rPr>
        <w:t xml:space="preserve">For a moment, at the frontier, the bonds of custom are broken and unrestraint is triumphant. There is not </w:t>
      </w:r>
      <w:r w:rsidRPr="006446DD">
        <w:rPr>
          <w:rFonts w:ascii="Times New Roman" w:hAnsi="Times New Roman" w:cs="Times New Roman"/>
          <w:i/>
          <w:iCs/>
          <w:sz w:val="22"/>
          <w:szCs w:val="22"/>
        </w:rPr>
        <w:t>tabula rasa</w:t>
      </w:r>
      <w:r w:rsidRPr="006446DD">
        <w:rPr>
          <w:rFonts w:ascii="Times New Roman" w:hAnsi="Times New Roman" w:cs="Times New Roman"/>
          <w:sz w:val="22"/>
          <w:szCs w:val="22"/>
        </w:rPr>
        <w:t xml:space="preserve">. The stubborn American environment is there with its imperious summons to accept its conditions; the inherited ways of doing things are also there; and yet, in spite of environment, and in spite of custom, each frontier did indeed furnish a new field of opportunity, a gate of escape from the bondage of the past; and freshness, and confidence, and scorn of older society, impatience of its restraints and its ideas, and indifference to its lessons, have accompanied the frontier. </w:t>
      </w:r>
    </w:p>
    <w:p w:rsidR="000909D6" w:rsidRDefault="00F26257">
      <w:r>
        <w:t xml:space="preserve"> </w:t>
      </w:r>
    </w:p>
    <w:sectPr w:rsidR="00090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7"/>
    <w:rsid w:val="000909D6"/>
    <w:rsid w:val="00F2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5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6257"/>
    <w:rPr>
      <w:color w:val="0000FF"/>
      <w:u w:val="single"/>
    </w:rPr>
  </w:style>
  <w:style w:type="paragraph" w:customStyle="1" w:styleId="indent">
    <w:name w:val="indent"/>
    <w:basedOn w:val="Normal"/>
    <w:rsid w:val="00F26257"/>
    <w:pPr>
      <w:spacing w:before="100" w:beforeAutospacing="1" w:after="100" w:afterAutospacing="1"/>
      <w:ind w:firstLine="300"/>
    </w:pPr>
    <w:rPr>
      <w:rFonts w:ascii="Arial" w:hAnsi="Arial" w:cs="Arial"/>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5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6257"/>
    <w:rPr>
      <w:color w:val="0000FF"/>
      <w:u w:val="single"/>
    </w:rPr>
  </w:style>
  <w:style w:type="paragraph" w:customStyle="1" w:styleId="indent">
    <w:name w:val="indent"/>
    <w:basedOn w:val="Normal"/>
    <w:rsid w:val="00F26257"/>
    <w:pPr>
      <w:spacing w:before="100" w:beforeAutospacing="1" w:after="100" w:afterAutospacing="1"/>
      <w:ind w:firstLine="300"/>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6610D938</Template>
  <TotalTime>1</TotalTime>
  <Pages>1</Pages>
  <Words>611</Words>
  <Characters>3487</Characters>
  <Application>Microsoft Office Word</Application>
  <DocSecurity>0</DocSecurity>
  <Lines>29</Lines>
  <Paragraphs>8</Paragraphs>
  <ScaleCrop>false</ScaleCrop>
  <Company>Mundelein High School</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1</cp:revision>
  <dcterms:created xsi:type="dcterms:W3CDTF">2014-10-16T11:08:00Z</dcterms:created>
  <dcterms:modified xsi:type="dcterms:W3CDTF">2014-10-16T11:09:00Z</dcterms:modified>
</cp:coreProperties>
</file>